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B1" w:rsidRPr="00EB6977" w:rsidRDefault="006D55CC" w:rsidP="00EB6977">
      <w:pPr>
        <w:shd w:val="clear" w:color="auto" w:fill="9CC2E5" w:themeFill="accent1" w:themeFillTint="99"/>
        <w:jc w:val="center"/>
        <w:rPr>
          <w:rFonts w:ascii="Arial" w:hAnsi="Arial" w:cs="Arial"/>
          <w:b/>
          <w:sz w:val="28"/>
        </w:rPr>
      </w:pPr>
      <w:r w:rsidRPr="00EB6977">
        <w:rPr>
          <w:rFonts w:ascii="Arial" w:hAnsi="Arial" w:cs="Arial"/>
          <w:b/>
          <w:sz w:val="28"/>
        </w:rPr>
        <w:t>Poster Competition Guidelines</w:t>
      </w:r>
    </w:p>
    <w:p w:rsidR="006D55CC" w:rsidRPr="006D55CC" w:rsidRDefault="006D55CC">
      <w:pPr>
        <w:rPr>
          <w:rFonts w:ascii="Arial" w:hAnsi="Arial" w:cs="Arial"/>
          <w:sz w:val="28"/>
        </w:rPr>
      </w:pPr>
    </w:p>
    <w:p w:rsidR="006D55CC" w:rsidRPr="006D55CC" w:rsidRDefault="006D55CC">
      <w:pPr>
        <w:rPr>
          <w:rFonts w:ascii="Arial" w:hAnsi="Arial" w:cs="Arial"/>
        </w:rPr>
      </w:pPr>
      <w:r w:rsidRPr="006D55CC">
        <w:rPr>
          <w:rFonts w:ascii="Arial" w:hAnsi="Arial" w:cs="Arial"/>
          <w:sz w:val="28"/>
        </w:rPr>
        <w:t xml:space="preserve">Last Date of Submission of Abstract:  </w:t>
      </w:r>
      <w:r w:rsidRPr="00EB6977">
        <w:rPr>
          <w:rFonts w:ascii="Arial" w:hAnsi="Arial" w:cs="Arial"/>
          <w:b/>
          <w:color w:val="5B9BD5" w:themeColor="accent1"/>
          <w:sz w:val="28"/>
        </w:rPr>
        <w:t>30</w:t>
      </w:r>
      <w:r w:rsidRPr="00EB6977">
        <w:rPr>
          <w:rFonts w:ascii="Arial" w:hAnsi="Arial" w:cs="Arial"/>
          <w:b/>
          <w:color w:val="5B9BD5" w:themeColor="accent1"/>
          <w:sz w:val="28"/>
          <w:vertAlign w:val="superscript"/>
        </w:rPr>
        <w:t>th</w:t>
      </w:r>
      <w:r w:rsidRPr="00EB6977">
        <w:rPr>
          <w:rFonts w:ascii="Arial" w:hAnsi="Arial" w:cs="Arial"/>
          <w:b/>
          <w:color w:val="5B9BD5" w:themeColor="accent1"/>
          <w:sz w:val="28"/>
        </w:rPr>
        <w:t xml:space="preserve"> October 2023</w:t>
      </w:r>
    </w:p>
    <w:p w:rsidR="006D55CC" w:rsidRPr="006D55CC" w:rsidRDefault="006D55CC">
      <w:pPr>
        <w:rPr>
          <w:rFonts w:ascii="Arial" w:hAnsi="Arial" w:cs="Arial"/>
          <w:sz w:val="28"/>
        </w:rPr>
      </w:pPr>
      <w:r w:rsidRPr="006D55CC">
        <w:rPr>
          <w:rFonts w:ascii="Arial" w:hAnsi="Arial" w:cs="Arial"/>
          <w:sz w:val="28"/>
        </w:rPr>
        <w:t xml:space="preserve">Eligibility Criteria: </w:t>
      </w:r>
    </w:p>
    <w:p w:rsidR="006D55CC" w:rsidRPr="006D55CC" w:rsidRDefault="006D55CC" w:rsidP="006D55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6"/>
        </w:rPr>
      </w:pPr>
      <w:r w:rsidRPr="006D55CC">
        <w:rPr>
          <w:rFonts w:ascii="Arial" w:hAnsi="Arial" w:cs="Arial"/>
          <w:sz w:val="24"/>
          <w:szCs w:val="32"/>
        </w:rPr>
        <w:t>Participation in research poster presentation competition shall be subject to prior acceptance of the abstract.</w:t>
      </w:r>
    </w:p>
    <w:p w:rsidR="00992E02" w:rsidRPr="00992E02" w:rsidRDefault="006D55CC" w:rsidP="00992E0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4"/>
          <w:szCs w:val="32"/>
        </w:rPr>
        <w:t>Participants must have registered for the conference.</w:t>
      </w:r>
    </w:p>
    <w:p w:rsidR="00992E02" w:rsidRPr="00992E02" w:rsidRDefault="00992E02" w:rsidP="00992E0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4"/>
          <w:szCs w:val="32"/>
        </w:rPr>
        <w:t>Completed original research or case report (if a case report is to be submitted, outline the features of the case in question and why it is of special interest)</w:t>
      </w:r>
    </w:p>
    <w:p w:rsidR="00992E02" w:rsidRPr="00992E02" w:rsidRDefault="00992E02" w:rsidP="00992E0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4"/>
          <w:szCs w:val="32"/>
        </w:rPr>
        <w:t>A team may comprise of a maximum of 3 members (who have registered for the conference).</w:t>
      </w:r>
    </w:p>
    <w:p w:rsidR="00992E02" w:rsidRDefault="00992E02" w:rsidP="00992E02">
      <w:pPr>
        <w:rPr>
          <w:rFonts w:ascii="Arial" w:hAnsi="Arial" w:cs="Arial"/>
          <w:sz w:val="28"/>
          <w:szCs w:val="36"/>
        </w:rPr>
      </w:pPr>
    </w:p>
    <w:p w:rsidR="00992E02" w:rsidRDefault="00992E02" w:rsidP="00992E02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Abstract Format:</w:t>
      </w:r>
    </w:p>
    <w:p w:rsidR="00992E02" w:rsidRPr="00EB6977" w:rsidRDefault="00992E02" w:rsidP="00EB69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6"/>
        </w:rPr>
      </w:pPr>
      <w:r w:rsidRPr="00EB6977">
        <w:rPr>
          <w:rFonts w:ascii="Arial" w:hAnsi="Arial" w:cs="Arial"/>
          <w:sz w:val="24"/>
          <w:szCs w:val="36"/>
        </w:rPr>
        <w:t>A 200-250 word abstract must be submitted in a continuous text with headings before the deadline in a pdf format</w:t>
      </w:r>
      <w:r w:rsidR="0080498D">
        <w:rPr>
          <w:rFonts w:ascii="Arial" w:hAnsi="Arial" w:cs="Arial"/>
          <w:sz w:val="24"/>
          <w:szCs w:val="36"/>
        </w:rPr>
        <w:t xml:space="preserve"> (soft copy)</w:t>
      </w:r>
      <w:r w:rsidRPr="00EB6977">
        <w:rPr>
          <w:rFonts w:ascii="Arial" w:hAnsi="Arial" w:cs="Arial"/>
          <w:sz w:val="24"/>
          <w:szCs w:val="36"/>
        </w:rPr>
        <w:t xml:space="preserve">. </w:t>
      </w:r>
    </w:p>
    <w:p w:rsidR="00992E02" w:rsidRPr="00EB6977" w:rsidRDefault="00992E02" w:rsidP="00EB69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6"/>
        </w:rPr>
      </w:pPr>
      <w:r w:rsidRPr="00EB6977">
        <w:rPr>
          <w:rFonts w:ascii="Arial" w:hAnsi="Arial" w:cs="Arial"/>
          <w:sz w:val="24"/>
          <w:szCs w:val="36"/>
        </w:rPr>
        <w:t xml:space="preserve">The word count does not include the title and names of authors. </w:t>
      </w:r>
    </w:p>
    <w:p w:rsidR="00992E02" w:rsidRPr="00EB6977" w:rsidRDefault="00992E02" w:rsidP="00EB69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6"/>
        </w:rPr>
      </w:pPr>
      <w:r w:rsidRPr="00EB6977">
        <w:rPr>
          <w:rFonts w:ascii="Arial" w:hAnsi="Arial" w:cs="Arial"/>
          <w:sz w:val="24"/>
          <w:szCs w:val="36"/>
        </w:rPr>
        <w:t>The title must be flush to the left of the page, written in a sentence case.</w:t>
      </w:r>
    </w:p>
    <w:p w:rsidR="00992E02" w:rsidRPr="00EB6977" w:rsidRDefault="00992E02" w:rsidP="00EB69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6"/>
        </w:rPr>
      </w:pPr>
      <w:r w:rsidRPr="00EB6977">
        <w:rPr>
          <w:rFonts w:ascii="Arial" w:hAnsi="Arial" w:cs="Arial"/>
          <w:sz w:val="24"/>
          <w:szCs w:val="36"/>
        </w:rPr>
        <w:t>Double spacing following the title.</w:t>
      </w:r>
    </w:p>
    <w:p w:rsidR="00992E02" w:rsidRPr="00EB6977" w:rsidRDefault="00992E02" w:rsidP="00EB69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6"/>
        </w:rPr>
      </w:pPr>
      <w:r w:rsidRPr="00EB6977">
        <w:rPr>
          <w:rFonts w:ascii="Arial" w:hAnsi="Arial" w:cs="Arial"/>
          <w:sz w:val="24"/>
          <w:szCs w:val="36"/>
        </w:rPr>
        <w:t>Author’s names in upper and lower case, authors and their institutions must be linked by numbers. Example given below.</w:t>
      </w:r>
    </w:p>
    <w:p w:rsidR="00992E02" w:rsidRDefault="00992E02" w:rsidP="00EB6977">
      <w:pPr>
        <w:ind w:left="630" w:hanging="9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  Thomas D1, Andrew J2.</w:t>
      </w:r>
    </w:p>
    <w:p w:rsidR="00992E02" w:rsidRDefault="00992E02" w:rsidP="00EB6977">
      <w:pPr>
        <w:ind w:left="630" w:hanging="9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   1 – PG-2, Islamabad Medical and Dental College, Islamabad.</w:t>
      </w:r>
    </w:p>
    <w:p w:rsidR="00992E02" w:rsidRDefault="00992E02" w:rsidP="00EB6977">
      <w:pPr>
        <w:ind w:left="630" w:hanging="9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   2 – PG-1, Islamabad Medical and Dental College, Islamabad.</w:t>
      </w:r>
    </w:p>
    <w:p w:rsidR="00992E02" w:rsidRPr="00EB6977" w:rsidRDefault="00992E02" w:rsidP="00992E02">
      <w:pPr>
        <w:rPr>
          <w:rFonts w:ascii="Arial" w:hAnsi="Arial" w:cs="Arial"/>
          <w:i/>
          <w:szCs w:val="36"/>
        </w:rPr>
      </w:pPr>
      <w:r w:rsidRPr="00EB6977">
        <w:rPr>
          <w:rFonts w:ascii="Arial" w:hAnsi="Arial" w:cs="Arial"/>
          <w:i/>
          <w:szCs w:val="36"/>
        </w:rPr>
        <w:t>Abstract must not contain any references, tables or figures.</w:t>
      </w:r>
    </w:p>
    <w:p w:rsidR="00992E02" w:rsidRDefault="00992E02" w:rsidP="00992E02">
      <w:pPr>
        <w:rPr>
          <w:rFonts w:ascii="Arial" w:hAnsi="Arial" w:cs="Arial"/>
          <w:szCs w:val="36"/>
        </w:rPr>
      </w:pPr>
    </w:p>
    <w:p w:rsidR="00EB6977" w:rsidRDefault="00992E02" w:rsidP="00992E02">
      <w:pPr>
        <w:rPr>
          <w:rFonts w:ascii="Arial" w:hAnsi="Arial" w:cs="Arial"/>
          <w:sz w:val="28"/>
          <w:szCs w:val="36"/>
        </w:rPr>
      </w:pPr>
      <w:r w:rsidRPr="00EB6977">
        <w:rPr>
          <w:rFonts w:ascii="Arial" w:hAnsi="Arial" w:cs="Arial"/>
          <w:sz w:val="28"/>
          <w:szCs w:val="36"/>
        </w:rPr>
        <w:t>Poster Format:</w:t>
      </w:r>
      <w:r w:rsidR="008069FD" w:rsidRPr="00EB6977">
        <w:rPr>
          <w:rFonts w:ascii="Arial" w:hAnsi="Arial" w:cs="Arial"/>
          <w:sz w:val="28"/>
          <w:szCs w:val="36"/>
        </w:rPr>
        <w:t xml:space="preserve"> </w:t>
      </w:r>
    </w:p>
    <w:p w:rsidR="00992E02" w:rsidRDefault="008069FD" w:rsidP="00992E0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Pdf or a single slide in power point.</w:t>
      </w:r>
    </w:p>
    <w:p w:rsidR="00992E02" w:rsidRDefault="00992E02" w:rsidP="00992E0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Poster Size:</w:t>
      </w:r>
      <w:r w:rsidR="008069FD">
        <w:rPr>
          <w:rFonts w:ascii="Arial" w:hAnsi="Arial" w:cs="Arial"/>
          <w:szCs w:val="36"/>
        </w:rPr>
        <w:t xml:space="preserve"> A1 (120cm x 80cm)</w:t>
      </w:r>
    </w:p>
    <w:p w:rsidR="008069FD" w:rsidRDefault="008069FD" w:rsidP="00992E0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Font: fit the design of the poster in Arial or Times New Roman. </w:t>
      </w:r>
    </w:p>
    <w:p w:rsidR="008069FD" w:rsidRDefault="008069FD" w:rsidP="00992E0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Font Size: Greater or equal to 16.</w:t>
      </w:r>
    </w:p>
    <w:p w:rsidR="008069FD" w:rsidRDefault="008069FD" w:rsidP="00992E0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Language: English</w:t>
      </w:r>
    </w:p>
    <w:p w:rsidR="008069FD" w:rsidRPr="00EB6977" w:rsidRDefault="008069FD" w:rsidP="00992E02">
      <w:pPr>
        <w:rPr>
          <w:rFonts w:ascii="Arial" w:hAnsi="Arial" w:cs="Arial"/>
          <w:b/>
          <w:szCs w:val="36"/>
        </w:rPr>
      </w:pPr>
      <w:r w:rsidRPr="00EB6977">
        <w:rPr>
          <w:rFonts w:ascii="Arial" w:hAnsi="Arial" w:cs="Arial"/>
          <w:b/>
          <w:szCs w:val="36"/>
        </w:rPr>
        <w:lastRenderedPageBreak/>
        <w:t>Content: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Title of presentation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Name of principal and co-investigator (name of principal investigator in upper case and co-investigators in title case)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Name of institute that the investigators are enrolled in.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Introduction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Aims &amp; objectives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Methods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Results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Conclusion</w:t>
      </w:r>
    </w:p>
    <w:p w:rsidR="008069FD" w:rsidRPr="00EB6977" w:rsidRDefault="008069FD" w:rsidP="008069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EB6977">
        <w:rPr>
          <w:rFonts w:ascii="Arial" w:hAnsi="Arial" w:cs="Arial"/>
          <w:sz w:val="24"/>
          <w:szCs w:val="32"/>
        </w:rPr>
        <w:t>References</w:t>
      </w:r>
    </w:p>
    <w:p w:rsidR="008069FD" w:rsidRPr="00EB6977" w:rsidRDefault="008069FD" w:rsidP="008069FD">
      <w:pPr>
        <w:rPr>
          <w:rFonts w:ascii="Arial" w:hAnsi="Arial" w:cs="Arial"/>
          <w:i/>
          <w:iCs/>
          <w:szCs w:val="32"/>
        </w:rPr>
      </w:pPr>
      <w:r w:rsidRPr="008069FD">
        <w:rPr>
          <w:rFonts w:ascii="Arial" w:hAnsi="Arial" w:cs="Arial"/>
          <w:i/>
          <w:iCs/>
          <w:szCs w:val="32"/>
        </w:rPr>
        <w:t>Poster should incorporate illustrative material like tables</w:t>
      </w:r>
      <w:r w:rsidR="00EB6977">
        <w:rPr>
          <w:rFonts w:ascii="Arial" w:hAnsi="Arial" w:cs="Arial"/>
          <w:i/>
          <w:iCs/>
          <w:szCs w:val="32"/>
        </w:rPr>
        <w:t>,</w:t>
      </w:r>
      <w:r w:rsidRPr="008069FD">
        <w:rPr>
          <w:rFonts w:ascii="Arial" w:hAnsi="Arial" w:cs="Arial"/>
          <w:i/>
          <w:iCs/>
          <w:szCs w:val="32"/>
        </w:rPr>
        <w:t xml:space="preserve"> graphs and photographs (avoid humorous pictures).</w:t>
      </w:r>
    </w:p>
    <w:p w:rsidR="008069FD" w:rsidRPr="00EB6977" w:rsidRDefault="008069FD" w:rsidP="00992E02">
      <w:pPr>
        <w:rPr>
          <w:rFonts w:ascii="Arial" w:hAnsi="Arial" w:cs="Arial"/>
          <w:szCs w:val="36"/>
        </w:rPr>
      </w:pPr>
      <w:r w:rsidRPr="00EB6977">
        <w:rPr>
          <w:rFonts w:ascii="Arial" w:hAnsi="Arial" w:cs="Arial"/>
        </w:rPr>
        <w:t xml:space="preserve">The posters will be displayed at (LOCATION OF DISPLAY) on the </w:t>
      </w:r>
      <w:r w:rsidR="00EB6977" w:rsidRPr="00EB6977">
        <w:rPr>
          <w:rFonts w:ascii="Arial" w:hAnsi="Arial" w:cs="Arial"/>
        </w:rPr>
        <w:t xml:space="preserve">(DATE) </w:t>
      </w:r>
      <w:r w:rsidRPr="00EB6977">
        <w:rPr>
          <w:rFonts w:ascii="Arial" w:hAnsi="Arial" w:cs="Arial"/>
        </w:rPr>
        <w:t>December 2023, the researchers will present their posters and the posters will be judged on the basis of research content presentation and technical aspects of the study presented.</w:t>
      </w:r>
    </w:p>
    <w:p w:rsidR="00EB6977" w:rsidRDefault="00EB6977" w:rsidP="00992E0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The Hard copy of the poster must be submitted before (DATE) at (LOCATION) for the organizers to display them at the (DISPLAY AREA).</w:t>
      </w:r>
    </w:p>
    <w:p w:rsidR="00EB6977" w:rsidRPr="00EB6977" w:rsidRDefault="00EB6977" w:rsidP="00992E02">
      <w:pPr>
        <w:rPr>
          <w:rFonts w:ascii="Arial" w:hAnsi="Arial" w:cs="Arial"/>
        </w:rPr>
      </w:pPr>
      <w:r w:rsidRPr="00EB6977">
        <w:rPr>
          <w:rFonts w:ascii="Arial" w:hAnsi="Arial" w:cs="Arial"/>
        </w:rPr>
        <w:t>Only corresponding participants will be notified through email about the status of the presentation.</w:t>
      </w:r>
    </w:p>
    <w:p w:rsidR="00EB6977" w:rsidRDefault="00EB6977" w:rsidP="00992E02">
      <w:pPr>
        <w:rPr>
          <w:rFonts w:ascii="Arial" w:hAnsi="Arial" w:cs="Arial"/>
        </w:rPr>
      </w:pPr>
      <w:r w:rsidRPr="00EB6977">
        <w:rPr>
          <w:rFonts w:ascii="Arial" w:hAnsi="Arial" w:cs="Arial"/>
        </w:rPr>
        <w:t>The results of the competitions will be shared with the participants at the closing ceremony of the conference, and the certificates and cash prizes will be distributed to the winners.</w:t>
      </w:r>
    </w:p>
    <w:p w:rsidR="00674FBC" w:rsidRPr="00674FBC" w:rsidRDefault="00674FBC" w:rsidP="00674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9BD5" w:themeColor="accent1"/>
        </w:rPr>
      </w:pPr>
      <w:r w:rsidRPr="00674FBC">
        <w:rPr>
          <w:rFonts w:ascii="Arial" w:eastAsia="Times New Roman" w:hAnsi="Arial" w:cs="Arial"/>
          <w:color w:val="5B9BD5" w:themeColor="accent1"/>
        </w:rPr>
        <w:t>Disclosure statement: Please note that we require all authors to make a declaration of statement of conflict of interest – this includes any association with a commercial or other sponsor that could affect your independence or objectivity.</w:t>
      </w:r>
    </w:p>
    <w:p w:rsidR="00674FBC" w:rsidRDefault="00674FBC" w:rsidP="00992E02">
      <w:pPr>
        <w:rPr>
          <w:rFonts w:ascii="Arial" w:hAnsi="Arial" w:cs="Arial"/>
        </w:rPr>
      </w:pPr>
    </w:p>
    <w:p w:rsidR="00EB6977" w:rsidRPr="00EB6977" w:rsidRDefault="00EB6977" w:rsidP="00992E02">
      <w:pPr>
        <w:rPr>
          <w:rFonts w:ascii="Arial" w:hAnsi="Arial" w:cs="Arial"/>
          <w:sz w:val="28"/>
        </w:rPr>
      </w:pPr>
    </w:p>
    <w:p w:rsidR="00EB6977" w:rsidRPr="00EB6977" w:rsidRDefault="00EB6977" w:rsidP="00EB6977">
      <w:pPr>
        <w:jc w:val="center"/>
        <w:rPr>
          <w:rFonts w:ascii="Arial" w:hAnsi="Arial" w:cs="Arial"/>
          <w:b/>
          <w:color w:val="FF0000"/>
          <w:sz w:val="28"/>
        </w:rPr>
      </w:pPr>
      <w:r w:rsidRPr="00EB6977">
        <w:rPr>
          <w:rFonts w:ascii="Arial" w:hAnsi="Arial" w:cs="Arial"/>
          <w:b/>
          <w:color w:val="FF0000"/>
          <w:sz w:val="28"/>
        </w:rPr>
        <w:t>IMPORTANT DEADLINES</w:t>
      </w:r>
    </w:p>
    <w:p w:rsidR="00EB6977" w:rsidRPr="00EB6977" w:rsidRDefault="00EB6977" w:rsidP="00EB6977">
      <w:pPr>
        <w:jc w:val="center"/>
        <w:rPr>
          <w:rFonts w:ascii="Arial" w:hAnsi="Arial" w:cs="Arial"/>
          <w:sz w:val="28"/>
        </w:rPr>
      </w:pPr>
      <w:r w:rsidRPr="00EB6977">
        <w:rPr>
          <w:rFonts w:ascii="Arial" w:hAnsi="Arial" w:cs="Arial"/>
          <w:sz w:val="28"/>
        </w:rPr>
        <w:t xml:space="preserve">1. </w:t>
      </w:r>
      <w:proofErr w:type="gramStart"/>
      <w:r w:rsidRPr="00EB6977">
        <w:rPr>
          <w:rFonts w:ascii="Arial" w:hAnsi="Arial" w:cs="Arial"/>
          <w:sz w:val="28"/>
        </w:rPr>
        <w:t>For</w:t>
      </w:r>
      <w:proofErr w:type="gramEnd"/>
      <w:r w:rsidRPr="00EB6977">
        <w:rPr>
          <w:rFonts w:ascii="Arial" w:hAnsi="Arial" w:cs="Arial"/>
          <w:sz w:val="28"/>
        </w:rPr>
        <w:t xml:space="preserve"> online submission</w:t>
      </w:r>
      <w:r w:rsidR="00E732E9">
        <w:rPr>
          <w:rFonts w:ascii="Arial" w:hAnsi="Arial" w:cs="Arial"/>
          <w:sz w:val="28"/>
        </w:rPr>
        <w:t xml:space="preserve"> (soft copy)</w:t>
      </w:r>
      <w:r w:rsidRPr="00EB6977">
        <w:rPr>
          <w:rFonts w:ascii="Arial" w:hAnsi="Arial" w:cs="Arial"/>
          <w:sz w:val="28"/>
        </w:rPr>
        <w:t xml:space="preserve"> of abstracts – 31</w:t>
      </w:r>
      <w:r w:rsidRPr="00EB6977">
        <w:rPr>
          <w:rFonts w:ascii="Arial" w:hAnsi="Arial" w:cs="Arial"/>
          <w:sz w:val="28"/>
          <w:vertAlign w:val="superscript"/>
        </w:rPr>
        <w:t>st</w:t>
      </w:r>
      <w:r w:rsidRPr="00EB6977">
        <w:rPr>
          <w:rFonts w:ascii="Arial" w:hAnsi="Arial" w:cs="Arial"/>
          <w:sz w:val="28"/>
        </w:rPr>
        <w:t xml:space="preserve"> October 2023.</w:t>
      </w:r>
    </w:p>
    <w:p w:rsidR="00EB6977" w:rsidRDefault="00EB6977" w:rsidP="00EB6977">
      <w:pPr>
        <w:jc w:val="center"/>
        <w:rPr>
          <w:rFonts w:ascii="Arial" w:hAnsi="Arial" w:cs="Arial"/>
          <w:color w:val="FF0000"/>
          <w:sz w:val="28"/>
        </w:rPr>
      </w:pPr>
      <w:r w:rsidRPr="00EB6977">
        <w:rPr>
          <w:rFonts w:ascii="Arial" w:hAnsi="Arial" w:cs="Arial"/>
          <w:sz w:val="28"/>
        </w:rPr>
        <w:t xml:space="preserve">2. For submission of final posters </w:t>
      </w:r>
      <w:proofErr w:type="gramStart"/>
      <w:r w:rsidRPr="00EB6977">
        <w:rPr>
          <w:rFonts w:ascii="Arial" w:hAnsi="Arial" w:cs="Arial"/>
          <w:sz w:val="28"/>
        </w:rPr>
        <w:t xml:space="preserve">–  </w:t>
      </w:r>
      <w:r w:rsidRPr="00EB6977">
        <w:rPr>
          <w:rFonts w:ascii="Arial" w:hAnsi="Arial" w:cs="Arial"/>
          <w:color w:val="FF0000"/>
          <w:sz w:val="28"/>
        </w:rPr>
        <w:t>10</w:t>
      </w:r>
      <w:r w:rsidRPr="00EB6977">
        <w:rPr>
          <w:rFonts w:ascii="Arial" w:hAnsi="Arial" w:cs="Arial"/>
          <w:color w:val="FF0000"/>
          <w:sz w:val="28"/>
          <w:vertAlign w:val="superscript"/>
        </w:rPr>
        <w:t>th</w:t>
      </w:r>
      <w:proofErr w:type="gramEnd"/>
      <w:r w:rsidRPr="00EB6977">
        <w:rPr>
          <w:rFonts w:ascii="Arial" w:hAnsi="Arial" w:cs="Arial"/>
          <w:color w:val="FF0000"/>
          <w:sz w:val="28"/>
        </w:rPr>
        <w:t xml:space="preserve"> December 2023.</w:t>
      </w:r>
    </w:p>
    <w:p w:rsidR="00674FBC" w:rsidRDefault="00674FBC" w:rsidP="00EB6977">
      <w:pPr>
        <w:jc w:val="center"/>
        <w:rPr>
          <w:rFonts w:ascii="Arial" w:hAnsi="Arial" w:cs="Arial"/>
          <w:color w:val="FF0000"/>
          <w:sz w:val="28"/>
        </w:rPr>
      </w:pPr>
    </w:p>
    <w:p w:rsidR="00674FBC" w:rsidRDefault="00674FBC" w:rsidP="00EB6977">
      <w:pPr>
        <w:jc w:val="center"/>
        <w:rPr>
          <w:rFonts w:ascii="Arial" w:hAnsi="Arial" w:cs="Arial"/>
          <w:color w:val="FF0000"/>
          <w:sz w:val="28"/>
        </w:rPr>
      </w:pPr>
    </w:p>
    <w:p w:rsidR="00674FBC" w:rsidRDefault="00674FBC" w:rsidP="00EB6977">
      <w:pPr>
        <w:jc w:val="center"/>
        <w:rPr>
          <w:rFonts w:ascii="Arial" w:hAnsi="Arial" w:cs="Arial"/>
          <w:color w:val="FF0000"/>
          <w:sz w:val="28"/>
        </w:rPr>
      </w:pPr>
      <w:bookmarkStart w:id="0" w:name="_GoBack"/>
      <w:bookmarkEnd w:id="0"/>
    </w:p>
    <w:p w:rsidR="00674FBC" w:rsidRDefault="00674FBC" w:rsidP="00EB6977">
      <w:pPr>
        <w:jc w:val="center"/>
        <w:rPr>
          <w:rFonts w:ascii="Arial" w:hAnsi="Arial" w:cs="Arial"/>
          <w:color w:val="FF0000"/>
          <w:sz w:val="28"/>
        </w:rPr>
      </w:pPr>
    </w:p>
    <w:p w:rsidR="00674FBC" w:rsidRDefault="00674FBC" w:rsidP="00EB6977">
      <w:pPr>
        <w:jc w:val="center"/>
        <w:rPr>
          <w:rFonts w:ascii="Arial" w:hAnsi="Arial" w:cs="Arial"/>
          <w:color w:val="FF0000"/>
          <w:sz w:val="28"/>
        </w:rPr>
      </w:pPr>
    </w:p>
    <w:p w:rsidR="00674FBC" w:rsidRDefault="00674FBC" w:rsidP="00EB6977">
      <w:pPr>
        <w:jc w:val="center"/>
        <w:rPr>
          <w:rFonts w:ascii="Arial" w:hAnsi="Arial" w:cs="Arial"/>
          <w:color w:val="FF0000"/>
          <w:sz w:val="28"/>
        </w:rPr>
      </w:pPr>
    </w:p>
    <w:p w:rsidR="00674FBC" w:rsidRPr="00EB6977" w:rsidRDefault="00674FBC" w:rsidP="00EB6977">
      <w:pPr>
        <w:jc w:val="center"/>
        <w:rPr>
          <w:rFonts w:ascii="Arial" w:hAnsi="Arial" w:cs="Arial"/>
          <w:b/>
          <w:color w:val="FF0000"/>
          <w:sz w:val="28"/>
          <w:szCs w:val="36"/>
        </w:rPr>
      </w:pPr>
      <w:r w:rsidRPr="00674FBC">
        <w:rPr>
          <w:rFonts w:ascii="Arial" w:hAnsi="Arial" w:cs="Arial"/>
          <w:b/>
          <w:noProof/>
          <w:color w:val="FF0000"/>
          <w:sz w:val="28"/>
          <w:szCs w:val="36"/>
        </w:rPr>
        <w:drawing>
          <wp:inline distT="0" distB="0" distL="0" distR="0" wp14:anchorId="1F74A710" wp14:editId="61647EFE">
            <wp:extent cx="5943600" cy="417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FBC" w:rsidRPr="00EB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1FD"/>
    <w:multiLevelType w:val="hybridMultilevel"/>
    <w:tmpl w:val="BB3C944C"/>
    <w:lvl w:ilvl="0" w:tplc="1FF6AB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798C"/>
    <w:multiLevelType w:val="hybridMultilevel"/>
    <w:tmpl w:val="744E6010"/>
    <w:lvl w:ilvl="0" w:tplc="840C5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5D4F"/>
    <w:multiLevelType w:val="multilevel"/>
    <w:tmpl w:val="CB6E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55F8F"/>
    <w:multiLevelType w:val="hybridMultilevel"/>
    <w:tmpl w:val="5B7E634E"/>
    <w:lvl w:ilvl="0" w:tplc="840C5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CC"/>
    <w:rsid w:val="00102185"/>
    <w:rsid w:val="001F56A7"/>
    <w:rsid w:val="0022282D"/>
    <w:rsid w:val="00316A9B"/>
    <w:rsid w:val="003943CB"/>
    <w:rsid w:val="003C475E"/>
    <w:rsid w:val="003C6BE0"/>
    <w:rsid w:val="00571DA2"/>
    <w:rsid w:val="00674FBC"/>
    <w:rsid w:val="006D55CC"/>
    <w:rsid w:val="0080498D"/>
    <w:rsid w:val="008069FD"/>
    <w:rsid w:val="00862BA1"/>
    <w:rsid w:val="008E56AA"/>
    <w:rsid w:val="00992E02"/>
    <w:rsid w:val="009B4AED"/>
    <w:rsid w:val="00BF4B76"/>
    <w:rsid w:val="00CE51EA"/>
    <w:rsid w:val="00E536DB"/>
    <w:rsid w:val="00E732E9"/>
    <w:rsid w:val="00EB6977"/>
    <w:rsid w:val="00F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045A-0841-4FBE-A34D-7A4B43B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C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qadeer</dc:creator>
  <cp:keywords/>
  <dc:description/>
  <cp:lastModifiedBy>amira qadeer</cp:lastModifiedBy>
  <cp:revision>4</cp:revision>
  <dcterms:created xsi:type="dcterms:W3CDTF">2023-08-01T06:59:00Z</dcterms:created>
  <dcterms:modified xsi:type="dcterms:W3CDTF">2023-08-05T08:15:00Z</dcterms:modified>
</cp:coreProperties>
</file>